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A82C4" w14:textId="77777777" w:rsidR="00E55C54" w:rsidRPr="007A1C04" w:rsidRDefault="00E55C54" w:rsidP="00E55C54">
      <w:pPr>
        <w:rPr>
          <w:b/>
          <w:bCs/>
          <w:sz w:val="24"/>
          <w:szCs w:val="24"/>
          <w:lang w:val="en-US"/>
        </w:rPr>
      </w:pPr>
      <w:r w:rsidRPr="007A1C04">
        <w:rPr>
          <w:b/>
          <w:bCs/>
          <w:sz w:val="24"/>
          <w:szCs w:val="24"/>
          <w:lang w:val="en-US"/>
        </w:rPr>
        <w:t>Rotary Club Bylaws – a template for 9940 Clubs</w:t>
      </w:r>
    </w:p>
    <w:p w14:paraId="1E477225" w14:textId="77777777" w:rsidR="00E55C54" w:rsidRPr="007A1C04" w:rsidRDefault="00E55C54" w:rsidP="00E55C54">
      <w:pPr>
        <w:rPr>
          <w:bCs/>
          <w:iCs/>
          <w:lang w:val="en-US"/>
        </w:rPr>
      </w:pPr>
      <w:r w:rsidRPr="007A1C04">
        <w:rPr>
          <w:bCs/>
          <w:iCs/>
          <w:lang w:val="en-US"/>
        </w:rPr>
        <w:t xml:space="preserve">Club Bylaws supplement the Standard Rotary Club Constitution NZ (‘SRCC’) with common Club practices, operational protocols and references to policies. They are not required as part of </w:t>
      </w:r>
      <w:r>
        <w:rPr>
          <w:bCs/>
          <w:iCs/>
          <w:lang w:val="en-US"/>
        </w:rPr>
        <w:t xml:space="preserve">a </w:t>
      </w:r>
      <w:r w:rsidRPr="007A1C04">
        <w:rPr>
          <w:bCs/>
          <w:iCs/>
          <w:lang w:val="en-US"/>
        </w:rPr>
        <w:t>Club</w:t>
      </w:r>
      <w:r>
        <w:rPr>
          <w:bCs/>
          <w:iCs/>
          <w:lang w:val="en-US"/>
        </w:rPr>
        <w:t>’s</w:t>
      </w:r>
      <w:r w:rsidRPr="007A1C04">
        <w:rPr>
          <w:bCs/>
          <w:iCs/>
          <w:lang w:val="en-US"/>
        </w:rPr>
        <w:t xml:space="preserve"> </w:t>
      </w:r>
      <w:r>
        <w:rPr>
          <w:bCs/>
          <w:iCs/>
          <w:lang w:val="en-US"/>
        </w:rPr>
        <w:t xml:space="preserve">application to </w:t>
      </w:r>
      <w:r w:rsidRPr="007A1C04">
        <w:rPr>
          <w:bCs/>
          <w:iCs/>
          <w:lang w:val="en-US"/>
        </w:rPr>
        <w:t>re-register under the ’22 Act. Nor is RI required to ‘approve’ them</w:t>
      </w:r>
      <w:r>
        <w:rPr>
          <w:bCs/>
          <w:iCs/>
          <w:lang w:val="en-US"/>
        </w:rPr>
        <w:t>, although they must be consistent with RI Rules etc</w:t>
      </w:r>
      <w:r w:rsidRPr="007A1C04">
        <w:rPr>
          <w:bCs/>
          <w:iCs/>
          <w:lang w:val="en-US"/>
        </w:rPr>
        <w:t>. However, they are referenced in the SRCC, principally in Part A, and Clubs are therefore expected each to have their own Club Bylaws.</w:t>
      </w:r>
    </w:p>
    <w:p w14:paraId="35F2C039" w14:textId="77777777" w:rsidR="00E55C54" w:rsidRPr="007A1C04" w:rsidRDefault="00E55C54" w:rsidP="00E55C54">
      <w:pPr>
        <w:rPr>
          <w:bCs/>
          <w:iCs/>
          <w:lang w:val="en-US"/>
        </w:rPr>
      </w:pPr>
      <w:r w:rsidRPr="007A1C04">
        <w:rPr>
          <w:bCs/>
          <w:iCs/>
          <w:lang w:val="en-US"/>
        </w:rPr>
        <w:t>The Bylaws in this template are suggestions based on the references to ‘Bylaws’ in the SRCC. Clubs are advised to consider the</w:t>
      </w:r>
      <w:r>
        <w:rPr>
          <w:bCs/>
          <w:iCs/>
          <w:lang w:val="en-US"/>
        </w:rPr>
        <w:t xml:space="preserve">m </w:t>
      </w:r>
      <w:r w:rsidRPr="007A1C04">
        <w:rPr>
          <w:bCs/>
          <w:iCs/>
          <w:lang w:val="en-US"/>
        </w:rPr>
        <w:t xml:space="preserve">but also </w:t>
      </w:r>
      <w:r>
        <w:rPr>
          <w:bCs/>
          <w:iCs/>
          <w:lang w:val="en-US"/>
        </w:rPr>
        <w:t xml:space="preserve">to </w:t>
      </w:r>
      <w:r w:rsidRPr="007A1C04">
        <w:rPr>
          <w:bCs/>
          <w:iCs/>
          <w:lang w:val="en-US"/>
        </w:rPr>
        <w:t xml:space="preserve">add to them in whatever ways reflect the operation and culture of the Club. Club must, however, ensure their Bylaws are not in conflict with the RI Constitution and Bylaws, the Standard Rotary Club Constitution (except where permitted </w:t>
      </w:r>
      <w:r>
        <w:rPr>
          <w:bCs/>
          <w:iCs/>
          <w:lang w:val="en-US"/>
        </w:rPr>
        <w:t>i.e.</w:t>
      </w:r>
      <w:r w:rsidRPr="007A1C04">
        <w:rPr>
          <w:bCs/>
          <w:iCs/>
          <w:lang w:val="en-US"/>
        </w:rPr>
        <w:t xml:space="preserve"> the “Exceptions” included in the Constitution), and the Rotary Code of Policies (see Article 18 of the SRCC). Once adopted by the Club</w:t>
      </w:r>
      <w:r>
        <w:rPr>
          <w:bCs/>
          <w:iCs/>
          <w:lang w:val="en-US"/>
        </w:rPr>
        <w:t xml:space="preserve"> and</w:t>
      </w:r>
      <w:r w:rsidRPr="007A1C04">
        <w:rPr>
          <w:bCs/>
          <w:iCs/>
          <w:lang w:val="en-US"/>
        </w:rPr>
        <w:t xml:space="preserve"> approved by its members the Bylaws are binding on the Club’s members and its Officers of the day. </w:t>
      </w:r>
    </w:p>
    <w:p w14:paraId="3CC508D3" w14:textId="77777777" w:rsidR="00E55C54" w:rsidRPr="007A1C04" w:rsidRDefault="00E55C54" w:rsidP="00E55C54">
      <w:pPr>
        <w:rPr>
          <w:bCs/>
          <w:i/>
          <w:lang w:val="en-US"/>
        </w:rPr>
      </w:pPr>
      <w:r w:rsidRPr="007A1C04">
        <w:rPr>
          <w:bCs/>
          <w:i/>
          <w:lang w:val="en-US"/>
        </w:rPr>
        <w:t>Bylaws, as distinct from Articles in the Constitution, that your Club should include are noted below. These ‘template’ Bylaws are presented here as a guide and refer you to the relevant Articles in the Constitution. A Club may add to these Bylaws, rearrange the order of them as it sees appropriate and reformat the document as it so determines.</w:t>
      </w:r>
    </w:p>
    <w:p w14:paraId="04A7980B" w14:textId="77777777" w:rsidR="00E55C54" w:rsidRDefault="00E55C54" w:rsidP="00E55C54">
      <w:pPr>
        <w:pBdr>
          <w:bottom w:val="single" w:sz="4" w:space="1" w:color="auto"/>
        </w:pBdr>
        <w:rPr>
          <w:lang w:val="en-US"/>
        </w:rPr>
      </w:pPr>
    </w:p>
    <w:p w14:paraId="7FB802AD" w14:textId="0ED10B35" w:rsidR="007A1C04" w:rsidRPr="007A1C04" w:rsidRDefault="007A1C04" w:rsidP="007A1C04">
      <w:pPr>
        <w:rPr>
          <w:b/>
          <w:bCs/>
          <w:sz w:val="24"/>
          <w:szCs w:val="24"/>
          <w:lang w:val="en-US"/>
        </w:rPr>
      </w:pPr>
      <w:r w:rsidRPr="007A1C04">
        <w:rPr>
          <w:b/>
          <w:bCs/>
          <w:sz w:val="24"/>
          <w:szCs w:val="24"/>
          <w:lang w:val="en-US"/>
        </w:rPr>
        <w:t>Bylaws of the Rotary Club of …</w:t>
      </w:r>
    </w:p>
    <w:p w14:paraId="514BA939" w14:textId="77777777" w:rsidR="007A1C04" w:rsidRPr="007A1C04" w:rsidRDefault="007A1C04" w:rsidP="007A1C04">
      <w:pPr>
        <w:spacing w:after="120" w:line="240" w:lineRule="auto"/>
        <w:rPr>
          <w:b/>
          <w:bCs/>
          <w:lang w:val="en-US"/>
        </w:rPr>
      </w:pPr>
      <w:r w:rsidRPr="007A1C04">
        <w:rPr>
          <w:b/>
          <w:bCs/>
          <w:lang w:val="en-US"/>
        </w:rPr>
        <w:t>Article</w:t>
      </w:r>
      <w:r w:rsidRPr="007A1C04">
        <w:rPr>
          <w:b/>
          <w:bCs/>
          <w:lang w:val="en-US"/>
        </w:rPr>
        <w:tab/>
        <w:t>Subject</w:t>
      </w:r>
      <w:r w:rsidRPr="007A1C04">
        <w:rPr>
          <w:b/>
          <w:bCs/>
          <w:lang w:val="en-US"/>
        </w:rPr>
        <w:tab/>
      </w:r>
      <w:r w:rsidRPr="007A1C04">
        <w:rPr>
          <w:b/>
          <w:bCs/>
          <w:lang w:val="en-US"/>
        </w:rPr>
        <w:tab/>
      </w:r>
      <w:r w:rsidRPr="007A1C04">
        <w:rPr>
          <w:b/>
          <w:bCs/>
          <w:lang w:val="en-US"/>
        </w:rPr>
        <w:tab/>
      </w:r>
      <w:r w:rsidRPr="007A1C04">
        <w:rPr>
          <w:b/>
          <w:bCs/>
          <w:lang w:val="en-US"/>
        </w:rPr>
        <w:tab/>
        <w:t>Page</w:t>
      </w:r>
    </w:p>
    <w:p w14:paraId="5EA7CBA4" w14:textId="77777777" w:rsidR="007A1C04" w:rsidRPr="007A1C04" w:rsidRDefault="007A1C04" w:rsidP="007A1C04">
      <w:pPr>
        <w:spacing w:after="120" w:line="240" w:lineRule="auto"/>
        <w:rPr>
          <w:lang w:val="en-US"/>
        </w:rPr>
      </w:pPr>
      <w:r w:rsidRPr="007A1C04">
        <w:rPr>
          <w:lang w:val="en-US"/>
        </w:rPr>
        <w:tab/>
        <w:t>1</w:t>
      </w:r>
      <w:r w:rsidRPr="007A1C04">
        <w:rPr>
          <w:lang w:val="en-US"/>
        </w:rPr>
        <w:tab/>
        <w:t>Definitions</w:t>
      </w:r>
      <w:r w:rsidRPr="007A1C04">
        <w:rPr>
          <w:lang w:val="en-US"/>
        </w:rPr>
        <w:tab/>
        <w:t xml:space="preserve"> </w:t>
      </w:r>
      <w:r w:rsidRPr="007A1C04">
        <w:rPr>
          <w:lang w:val="en-US"/>
        </w:rPr>
        <w:tab/>
      </w:r>
      <w:r w:rsidRPr="007A1C04">
        <w:rPr>
          <w:lang w:val="en-US"/>
        </w:rPr>
        <w:tab/>
      </w:r>
      <w:r w:rsidRPr="007A1C04">
        <w:rPr>
          <w:lang w:val="en-US"/>
        </w:rPr>
        <w:tab/>
        <w:t>x</w:t>
      </w:r>
    </w:p>
    <w:p w14:paraId="663C4DE8" w14:textId="77777777" w:rsidR="007A1C04" w:rsidRPr="007A1C04" w:rsidRDefault="007A1C04" w:rsidP="007A1C04">
      <w:pPr>
        <w:spacing w:after="120" w:line="240" w:lineRule="auto"/>
        <w:rPr>
          <w:lang w:val="en-US"/>
        </w:rPr>
      </w:pPr>
      <w:r w:rsidRPr="007A1C04">
        <w:rPr>
          <w:lang w:val="en-US"/>
        </w:rPr>
        <w:tab/>
        <w:t>2</w:t>
      </w:r>
      <w:r w:rsidRPr="007A1C04">
        <w:rPr>
          <w:lang w:val="en-US"/>
        </w:rPr>
        <w:tab/>
        <w:t>Meetings</w:t>
      </w:r>
      <w:r w:rsidRPr="007A1C04">
        <w:rPr>
          <w:lang w:val="en-US"/>
        </w:rPr>
        <w:tab/>
        <w:t xml:space="preserve"> </w:t>
      </w:r>
      <w:r w:rsidRPr="007A1C04">
        <w:rPr>
          <w:lang w:val="en-US"/>
        </w:rPr>
        <w:tab/>
      </w:r>
      <w:r w:rsidRPr="007A1C04">
        <w:rPr>
          <w:lang w:val="en-US"/>
        </w:rPr>
        <w:tab/>
      </w:r>
      <w:r w:rsidRPr="007A1C04">
        <w:rPr>
          <w:lang w:val="en-US"/>
        </w:rPr>
        <w:tab/>
        <w:t>x</w:t>
      </w:r>
    </w:p>
    <w:p w14:paraId="3285BCBC" w14:textId="77777777" w:rsidR="007A1C04" w:rsidRPr="007A1C04" w:rsidRDefault="007A1C04" w:rsidP="007A1C04">
      <w:pPr>
        <w:spacing w:after="120" w:line="240" w:lineRule="auto"/>
        <w:rPr>
          <w:lang w:val="en-US"/>
        </w:rPr>
      </w:pPr>
      <w:r w:rsidRPr="007A1C04">
        <w:rPr>
          <w:lang w:val="en-US"/>
        </w:rPr>
        <w:tab/>
        <w:t>3</w:t>
      </w:r>
      <w:r w:rsidRPr="007A1C04">
        <w:rPr>
          <w:lang w:val="en-US"/>
        </w:rPr>
        <w:tab/>
        <w:t>Membership</w:t>
      </w:r>
      <w:r w:rsidRPr="007A1C04">
        <w:rPr>
          <w:lang w:val="en-US"/>
        </w:rPr>
        <w:tab/>
      </w:r>
      <w:r w:rsidRPr="007A1C04">
        <w:rPr>
          <w:lang w:val="en-US"/>
        </w:rPr>
        <w:tab/>
      </w:r>
      <w:r w:rsidRPr="007A1C04">
        <w:rPr>
          <w:lang w:val="en-US"/>
        </w:rPr>
        <w:tab/>
      </w:r>
      <w:r w:rsidRPr="007A1C04">
        <w:rPr>
          <w:lang w:val="en-US"/>
        </w:rPr>
        <w:tab/>
        <w:t>x</w:t>
      </w:r>
    </w:p>
    <w:p w14:paraId="4FA65103" w14:textId="77777777" w:rsidR="007A1C04" w:rsidRPr="007A1C04" w:rsidRDefault="007A1C04" w:rsidP="007A1C04">
      <w:pPr>
        <w:spacing w:after="120" w:line="240" w:lineRule="auto"/>
        <w:rPr>
          <w:lang w:val="en-US"/>
        </w:rPr>
      </w:pPr>
      <w:r w:rsidRPr="007A1C04">
        <w:rPr>
          <w:lang w:val="en-US"/>
        </w:rPr>
        <w:tab/>
        <w:t>4</w:t>
      </w:r>
      <w:r w:rsidRPr="007A1C04">
        <w:rPr>
          <w:lang w:val="en-US"/>
        </w:rPr>
        <w:tab/>
        <w:t>Approving New Members</w:t>
      </w:r>
      <w:r w:rsidRPr="007A1C04">
        <w:rPr>
          <w:lang w:val="en-US"/>
        </w:rPr>
        <w:tab/>
      </w:r>
      <w:r w:rsidRPr="007A1C04">
        <w:rPr>
          <w:lang w:val="en-US"/>
        </w:rPr>
        <w:tab/>
        <w:t>x</w:t>
      </w:r>
    </w:p>
    <w:p w14:paraId="3A7EBC54" w14:textId="77777777" w:rsidR="007A1C04" w:rsidRPr="007A1C04" w:rsidRDefault="007A1C04" w:rsidP="007A1C04">
      <w:pPr>
        <w:spacing w:after="120" w:line="240" w:lineRule="auto"/>
        <w:ind w:firstLine="720"/>
        <w:rPr>
          <w:lang w:val="en-US"/>
        </w:rPr>
      </w:pPr>
      <w:r w:rsidRPr="007A1C04">
        <w:rPr>
          <w:lang w:val="en-US"/>
        </w:rPr>
        <w:t>5</w:t>
      </w:r>
      <w:r w:rsidRPr="007A1C04">
        <w:rPr>
          <w:lang w:val="en-US"/>
        </w:rPr>
        <w:tab/>
        <w:t>Attendance</w:t>
      </w:r>
      <w:r w:rsidRPr="007A1C04">
        <w:rPr>
          <w:lang w:val="en-US"/>
        </w:rPr>
        <w:tab/>
      </w:r>
      <w:r w:rsidRPr="007A1C04">
        <w:rPr>
          <w:lang w:val="en-US"/>
        </w:rPr>
        <w:tab/>
      </w:r>
      <w:r w:rsidRPr="007A1C04">
        <w:rPr>
          <w:lang w:val="en-US"/>
        </w:rPr>
        <w:tab/>
      </w:r>
      <w:r w:rsidRPr="007A1C04">
        <w:rPr>
          <w:lang w:val="en-US"/>
        </w:rPr>
        <w:tab/>
        <w:t>x</w:t>
      </w:r>
    </w:p>
    <w:p w14:paraId="2B0BACFF" w14:textId="77777777" w:rsidR="007A1C04" w:rsidRPr="007A1C04" w:rsidRDefault="007A1C04" w:rsidP="007A1C04">
      <w:pPr>
        <w:spacing w:after="120" w:line="240" w:lineRule="auto"/>
        <w:ind w:firstLine="720"/>
        <w:rPr>
          <w:lang w:val="en-US"/>
        </w:rPr>
      </w:pPr>
      <w:r w:rsidRPr="007A1C04">
        <w:rPr>
          <w:lang w:val="en-US"/>
        </w:rPr>
        <w:t>6</w:t>
      </w:r>
      <w:r w:rsidRPr="007A1C04">
        <w:rPr>
          <w:lang w:val="en-US"/>
        </w:rPr>
        <w:tab/>
        <w:t>Board and Officers</w:t>
      </w:r>
      <w:r w:rsidRPr="007A1C04">
        <w:rPr>
          <w:lang w:val="en-US"/>
        </w:rPr>
        <w:tab/>
        <w:t xml:space="preserve"> </w:t>
      </w:r>
      <w:r w:rsidRPr="007A1C04">
        <w:rPr>
          <w:lang w:val="en-US"/>
        </w:rPr>
        <w:tab/>
      </w:r>
      <w:r w:rsidRPr="007A1C04">
        <w:rPr>
          <w:lang w:val="en-US"/>
        </w:rPr>
        <w:tab/>
        <w:t>x</w:t>
      </w:r>
    </w:p>
    <w:p w14:paraId="79F87B3D" w14:textId="77777777" w:rsidR="007A1C04" w:rsidRPr="007A1C04" w:rsidRDefault="007A1C04" w:rsidP="007A1C04">
      <w:pPr>
        <w:spacing w:after="120" w:line="240" w:lineRule="auto"/>
        <w:rPr>
          <w:lang w:val="en-US"/>
        </w:rPr>
      </w:pPr>
      <w:r w:rsidRPr="007A1C04">
        <w:rPr>
          <w:lang w:val="en-US"/>
        </w:rPr>
        <w:tab/>
        <w:t>7</w:t>
      </w:r>
      <w:r w:rsidRPr="007A1C04">
        <w:rPr>
          <w:lang w:val="en-US"/>
        </w:rPr>
        <w:tab/>
        <w:t xml:space="preserve">Elections and Terms of Office </w:t>
      </w:r>
      <w:r w:rsidRPr="007A1C04">
        <w:rPr>
          <w:lang w:val="en-US"/>
        </w:rPr>
        <w:tab/>
        <w:t>x</w:t>
      </w:r>
    </w:p>
    <w:p w14:paraId="4C9CD3BD" w14:textId="77777777" w:rsidR="007A1C04" w:rsidRPr="007A1C04" w:rsidRDefault="007A1C04" w:rsidP="007A1C04">
      <w:pPr>
        <w:spacing w:after="120" w:line="240" w:lineRule="auto"/>
        <w:rPr>
          <w:lang w:val="en-US"/>
        </w:rPr>
      </w:pPr>
      <w:r w:rsidRPr="007A1C04">
        <w:rPr>
          <w:lang w:val="en-US"/>
        </w:rPr>
        <w:tab/>
        <w:t>8</w:t>
      </w:r>
      <w:r w:rsidRPr="007A1C04">
        <w:rPr>
          <w:lang w:val="en-US"/>
        </w:rPr>
        <w:tab/>
        <w:t xml:space="preserve">Committees </w:t>
      </w:r>
      <w:r w:rsidRPr="007A1C04">
        <w:rPr>
          <w:lang w:val="en-US"/>
        </w:rPr>
        <w:tab/>
      </w:r>
      <w:r w:rsidRPr="007A1C04">
        <w:rPr>
          <w:lang w:val="en-US"/>
        </w:rPr>
        <w:tab/>
      </w:r>
      <w:r w:rsidRPr="007A1C04">
        <w:rPr>
          <w:lang w:val="en-US"/>
        </w:rPr>
        <w:tab/>
      </w:r>
      <w:r w:rsidRPr="007A1C04">
        <w:rPr>
          <w:lang w:val="en-US"/>
        </w:rPr>
        <w:tab/>
        <w:t>x</w:t>
      </w:r>
    </w:p>
    <w:p w14:paraId="3773C7D0" w14:textId="77777777" w:rsidR="007A1C04" w:rsidRPr="007A1C04" w:rsidRDefault="007A1C04" w:rsidP="007A1C04">
      <w:pPr>
        <w:spacing w:after="120" w:line="240" w:lineRule="auto"/>
        <w:rPr>
          <w:lang w:val="en-US"/>
        </w:rPr>
      </w:pPr>
      <w:r w:rsidRPr="007A1C04">
        <w:rPr>
          <w:lang w:val="en-US"/>
        </w:rPr>
        <w:tab/>
        <w:t>9</w:t>
      </w:r>
      <w:r w:rsidRPr="007A1C04">
        <w:rPr>
          <w:lang w:val="en-US"/>
        </w:rPr>
        <w:tab/>
        <w:t>Dues</w:t>
      </w:r>
      <w:r w:rsidRPr="007A1C04">
        <w:rPr>
          <w:lang w:val="en-US"/>
        </w:rPr>
        <w:tab/>
        <w:t xml:space="preserve"> </w:t>
      </w:r>
      <w:r w:rsidRPr="007A1C04">
        <w:rPr>
          <w:lang w:val="en-US"/>
        </w:rPr>
        <w:tab/>
      </w:r>
      <w:r w:rsidRPr="007A1C04">
        <w:rPr>
          <w:lang w:val="en-US"/>
        </w:rPr>
        <w:tab/>
      </w:r>
      <w:r w:rsidRPr="007A1C04">
        <w:rPr>
          <w:lang w:val="en-US"/>
        </w:rPr>
        <w:tab/>
      </w:r>
      <w:r w:rsidRPr="007A1C04">
        <w:rPr>
          <w:lang w:val="en-US"/>
        </w:rPr>
        <w:tab/>
        <w:t>x</w:t>
      </w:r>
    </w:p>
    <w:p w14:paraId="6FC53B58" w14:textId="77777777" w:rsidR="007A1C04" w:rsidRPr="007A1C04" w:rsidRDefault="007A1C04" w:rsidP="007A1C04">
      <w:pPr>
        <w:spacing w:after="120" w:line="240" w:lineRule="auto"/>
        <w:rPr>
          <w:lang w:val="en-US"/>
        </w:rPr>
      </w:pPr>
      <w:r w:rsidRPr="007A1C04">
        <w:rPr>
          <w:lang w:val="en-US"/>
        </w:rPr>
        <w:tab/>
        <w:t>10</w:t>
      </w:r>
      <w:r w:rsidRPr="007A1C04">
        <w:rPr>
          <w:lang w:val="en-US"/>
        </w:rPr>
        <w:tab/>
        <w:t>Meeting procedures</w:t>
      </w:r>
      <w:r w:rsidRPr="007A1C04">
        <w:rPr>
          <w:lang w:val="en-US"/>
        </w:rPr>
        <w:tab/>
      </w:r>
      <w:r w:rsidRPr="007A1C04">
        <w:rPr>
          <w:lang w:val="en-US"/>
        </w:rPr>
        <w:tab/>
      </w:r>
      <w:r w:rsidRPr="007A1C04">
        <w:rPr>
          <w:lang w:val="en-US"/>
        </w:rPr>
        <w:tab/>
        <w:t>x</w:t>
      </w:r>
    </w:p>
    <w:p w14:paraId="7C82956D" w14:textId="77777777" w:rsidR="007A1C04" w:rsidRPr="007A1C04" w:rsidRDefault="007A1C04" w:rsidP="007A1C04">
      <w:pPr>
        <w:spacing w:after="120" w:line="240" w:lineRule="auto"/>
        <w:rPr>
          <w:lang w:val="en-US"/>
        </w:rPr>
      </w:pPr>
      <w:r w:rsidRPr="007A1C04">
        <w:rPr>
          <w:lang w:val="en-US"/>
        </w:rPr>
        <w:tab/>
        <w:t>11</w:t>
      </w:r>
      <w:r w:rsidRPr="007A1C04">
        <w:rPr>
          <w:lang w:val="en-US"/>
        </w:rPr>
        <w:tab/>
        <w:t>Finances</w:t>
      </w:r>
      <w:r w:rsidRPr="007A1C04">
        <w:rPr>
          <w:lang w:val="en-US"/>
        </w:rPr>
        <w:tab/>
      </w:r>
      <w:r w:rsidRPr="007A1C04">
        <w:rPr>
          <w:lang w:val="en-US"/>
        </w:rPr>
        <w:tab/>
      </w:r>
      <w:r w:rsidRPr="007A1C04">
        <w:rPr>
          <w:lang w:val="en-US"/>
        </w:rPr>
        <w:tab/>
      </w:r>
      <w:r w:rsidRPr="007A1C04">
        <w:rPr>
          <w:lang w:val="en-US"/>
        </w:rPr>
        <w:tab/>
        <w:t>x</w:t>
      </w:r>
    </w:p>
    <w:p w14:paraId="38AB7D8B" w14:textId="77777777" w:rsidR="007A1C04" w:rsidRPr="007A1C04" w:rsidRDefault="007A1C04" w:rsidP="007A1C04">
      <w:pPr>
        <w:spacing w:after="120" w:line="240" w:lineRule="auto"/>
        <w:rPr>
          <w:lang w:val="en-US"/>
        </w:rPr>
      </w:pPr>
      <w:r w:rsidRPr="007A1C04">
        <w:rPr>
          <w:lang w:val="en-US"/>
        </w:rPr>
        <w:tab/>
        <w:t>12</w:t>
      </w:r>
      <w:r w:rsidRPr="007A1C04">
        <w:rPr>
          <w:lang w:val="en-US"/>
        </w:rPr>
        <w:tab/>
        <w:t>Amendments to these Bylaws</w:t>
      </w:r>
      <w:r w:rsidRPr="007A1C04">
        <w:rPr>
          <w:lang w:val="en-US"/>
        </w:rPr>
        <w:tab/>
        <w:t>x</w:t>
      </w:r>
    </w:p>
    <w:p w14:paraId="054774C6" w14:textId="77777777" w:rsidR="00E55C54" w:rsidRDefault="00E55C54" w:rsidP="007A1C04">
      <w:pPr>
        <w:rPr>
          <w:b/>
          <w:bCs/>
          <w:lang w:val="en-US"/>
        </w:rPr>
      </w:pPr>
    </w:p>
    <w:p w14:paraId="25FC1C95" w14:textId="32DA8C5C" w:rsidR="007A1C04" w:rsidRPr="007A1C04" w:rsidRDefault="007A1C04" w:rsidP="007A1C04">
      <w:pPr>
        <w:rPr>
          <w:b/>
          <w:bCs/>
          <w:i/>
          <w:iCs/>
          <w:lang w:val="en-US"/>
        </w:rPr>
      </w:pPr>
      <w:r w:rsidRPr="007A1C04">
        <w:rPr>
          <w:b/>
          <w:bCs/>
          <w:lang w:val="en-US"/>
        </w:rPr>
        <w:t xml:space="preserve">Bylaw </w:t>
      </w:r>
      <w:proofErr w:type="gramStart"/>
      <w:r w:rsidRPr="007A1C04">
        <w:rPr>
          <w:b/>
          <w:bCs/>
          <w:lang w:val="en-US"/>
        </w:rPr>
        <w:t>1  Definitions</w:t>
      </w:r>
      <w:proofErr w:type="gramEnd"/>
      <w:r w:rsidRPr="007A1C04">
        <w:rPr>
          <w:b/>
          <w:bCs/>
          <w:lang w:val="en-US"/>
        </w:rPr>
        <w:t xml:space="preserve"> </w:t>
      </w:r>
      <w:r w:rsidRPr="007A1C04">
        <w:rPr>
          <w:i/>
          <w:iCs/>
          <w:lang w:val="en-US"/>
        </w:rPr>
        <w:t>for</w:t>
      </w:r>
      <w:r w:rsidRPr="007A1C04">
        <w:rPr>
          <w:b/>
          <w:bCs/>
          <w:i/>
          <w:iCs/>
          <w:lang w:val="en-US"/>
        </w:rPr>
        <w:t xml:space="preserve"> </w:t>
      </w:r>
      <w:r w:rsidRPr="007A1C04">
        <w:rPr>
          <w:i/>
          <w:iCs/>
          <w:lang w:val="en-US"/>
        </w:rPr>
        <w:t>example</w:t>
      </w:r>
      <w:r w:rsidRPr="007A1C04">
        <w:rPr>
          <w:b/>
          <w:bCs/>
          <w:i/>
          <w:iCs/>
          <w:lang w:val="en-US"/>
        </w:rPr>
        <w:t xml:space="preserve"> </w:t>
      </w:r>
    </w:p>
    <w:p w14:paraId="53E146DC" w14:textId="77777777" w:rsidR="007A1C04" w:rsidRPr="007A1C04" w:rsidRDefault="007A1C04" w:rsidP="007A1C04">
      <w:pPr>
        <w:rPr>
          <w:lang w:val="en-US"/>
        </w:rPr>
      </w:pPr>
      <w:r w:rsidRPr="007A1C04">
        <w:rPr>
          <w:lang w:val="en-US"/>
        </w:rPr>
        <w:t>1. Board</w:t>
      </w:r>
      <w:proofErr w:type="gramStart"/>
      <w:r w:rsidRPr="007A1C04">
        <w:rPr>
          <w:lang w:val="en-US"/>
        </w:rPr>
        <w:t xml:space="preserve">: </w:t>
      </w:r>
      <w:r w:rsidRPr="007A1C04">
        <w:rPr>
          <w:lang w:val="en-US"/>
        </w:rPr>
        <w:tab/>
        <w:t>The</w:t>
      </w:r>
      <w:proofErr w:type="gramEnd"/>
      <w:r w:rsidRPr="007A1C04">
        <w:rPr>
          <w:lang w:val="en-US"/>
        </w:rPr>
        <w:t xml:space="preserve"> board of directors of this club.</w:t>
      </w:r>
    </w:p>
    <w:p w14:paraId="046851BF" w14:textId="77777777" w:rsidR="007A1C04" w:rsidRPr="007A1C04" w:rsidRDefault="007A1C04" w:rsidP="007A1C04">
      <w:pPr>
        <w:rPr>
          <w:lang w:val="en-US"/>
        </w:rPr>
      </w:pPr>
      <w:r w:rsidRPr="007A1C04">
        <w:rPr>
          <w:lang w:val="en-US"/>
        </w:rPr>
        <w:t xml:space="preserve">2. Director: </w:t>
      </w:r>
      <w:r w:rsidRPr="007A1C04">
        <w:rPr>
          <w:lang w:val="en-US"/>
        </w:rPr>
        <w:tab/>
      </w:r>
      <w:proofErr w:type="gramStart"/>
      <w:r w:rsidRPr="007A1C04">
        <w:rPr>
          <w:lang w:val="en-US"/>
        </w:rPr>
        <w:t>A</w:t>
      </w:r>
      <w:proofErr w:type="gramEnd"/>
      <w:r w:rsidRPr="007A1C04">
        <w:rPr>
          <w:lang w:val="en-US"/>
        </w:rPr>
        <w:t xml:space="preserve"> officer on this club’s board.</w:t>
      </w:r>
    </w:p>
    <w:p w14:paraId="3114CE7A" w14:textId="77777777" w:rsidR="007A1C04" w:rsidRPr="007A1C04" w:rsidRDefault="007A1C04" w:rsidP="007A1C04">
      <w:pPr>
        <w:rPr>
          <w:lang w:val="en-US"/>
        </w:rPr>
      </w:pPr>
      <w:r w:rsidRPr="007A1C04">
        <w:rPr>
          <w:lang w:val="en-US"/>
        </w:rPr>
        <w:t>3. Member</w:t>
      </w:r>
      <w:proofErr w:type="gramStart"/>
      <w:r w:rsidRPr="007A1C04">
        <w:rPr>
          <w:lang w:val="en-US"/>
        </w:rPr>
        <w:t xml:space="preserve">: </w:t>
      </w:r>
      <w:r w:rsidRPr="007A1C04">
        <w:rPr>
          <w:lang w:val="en-US"/>
        </w:rPr>
        <w:tab/>
        <w:t>A</w:t>
      </w:r>
      <w:proofErr w:type="gramEnd"/>
      <w:r w:rsidRPr="007A1C04">
        <w:rPr>
          <w:lang w:val="en-US"/>
        </w:rPr>
        <w:t xml:space="preserve"> member, other than an honorary member, of this club.</w:t>
      </w:r>
    </w:p>
    <w:p w14:paraId="0641D9BE" w14:textId="77777777" w:rsidR="007A1C04" w:rsidRPr="007A1C04" w:rsidRDefault="007A1C04" w:rsidP="007A1C04">
      <w:pPr>
        <w:ind w:left="1440" w:hanging="1440"/>
        <w:rPr>
          <w:lang w:val="en-US"/>
        </w:rPr>
      </w:pPr>
      <w:r w:rsidRPr="007A1C04">
        <w:rPr>
          <w:lang w:val="en-US"/>
        </w:rPr>
        <w:t>4. Quorum:</w:t>
      </w:r>
      <w:r w:rsidRPr="007A1C04">
        <w:rPr>
          <w:lang w:val="en-US"/>
        </w:rPr>
        <w:tab/>
        <w:t>The minimum number of participants who must be present when a vote is taken (largely specified in the SRCC)</w:t>
      </w:r>
    </w:p>
    <w:p w14:paraId="274B0313" w14:textId="02686D17" w:rsidR="007A1C04" w:rsidRPr="007A1C04" w:rsidRDefault="007A1C04" w:rsidP="007A1C04">
      <w:pPr>
        <w:rPr>
          <w:lang w:val="en-US"/>
        </w:rPr>
      </w:pPr>
      <w:r w:rsidRPr="007A1C04">
        <w:rPr>
          <w:lang w:val="en-US"/>
        </w:rPr>
        <w:t xml:space="preserve">5. RI: </w:t>
      </w:r>
      <w:r>
        <w:rPr>
          <w:lang w:val="en-US"/>
        </w:rPr>
        <w:tab/>
      </w:r>
      <w:r>
        <w:rPr>
          <w:lang w:val="en-US"/>
        </w:rPr>
        <w:tab/>
      </w:r>
      <w:r w:rsidRPr="007A1C04">
        <w:rPr>
          <w:lang w:val="en-US"/>
        </w:rPr>
        <w:t>Rotary International.</w:t>
      </w:r>
    </w:p>
    <w:p w14:paraId="03C1BA76" w14:textId="77777777" w:rsidR="007A1C04" w:rsidRPr="007A1C04" w:rsidRDefault="007A1C04" w:rsidP="007A1C04">
      <w:pPr>
        <w:rPr>
          <w:lang w:val="en-US"/>
        </w:rPr>
      </w:pPr>
      <w:r w:rsidRPr="007A1C04">
        <w:rPr>
          <w:lang w:val="en-US"/>
        </w:rPr>
        <w:t>6. Year</w:t>
      </w:r>
      <w:proofErr w:type="gramStart"/>
      <w:r w:rsidRPr="007A1C04">
        <w:rPr>
          <w:lang w:val="en-US"/>
        </w:rPr>
        <w:t xml:space="preserve">: </w:t>
      </w:r>
      <w:r w:rsidRPr="007A1C04">
        <w:rPr>
          <w:lang w:val="en-US"/>
        </w:rPr>
        <w:tab/>
        <w:t>The</w:t>
      </w:r>
      <w:proofErr w:type="gramEnd"/>
      <w:r w:rsidRPr="007A1C04">
        <w:rPr>
          <w:lang w:val="en-US"/>
        </w:rPr>
        <w:t xml:space="preserve"> 12-month period beginning 1 July annually.</w:t>
      </w:r>
    </w:p>
    <w:p w14:paraId="3A1AEA14" w14:textId="77777777" w:rsidR="007A1C04" w:rsidRPr="007A1C04" w:rsidRDefault="007A1C04" w:rsidP="007A1C04">
      <w:pPr>
        <w:rPr>
          <w:b/>
          <w:bCs/>
          <w:lang w:val="en-US"/>
        </w:rPr>
      </w:pPr>
      <w:r w:rsidRPr="007A1C04">
        <w:rPr>
          <w:b/>
          <w:bCs/>
          <w:lang w:val="en-US"/>
        </w:rPr>
        <w:lastRenderedPageBreak/>
        <w:t>Bylaw 2 - Meetings</w:t>
      </w:r>
    </w:p>
    <w:p w14:paraId="3592D75C" w14:textId="77777777" w:rsidR="007A1C04" w:rsidRPr="007A1C04" w:rsidRDefault="007A1C04" w:rsidP="007A1C04">
      <w:pPr>
        <w:rPr>
          <w:bCs/>
          <w:iCs/>
          <w:lang w:val="en-US"/>
        </w:rPr>
      </w:pPr>
      <w:r w:rsidRPr="007A1C04">
        <w:rPr>
          <w:bCs/>
          <w:iCs/>
          <w:lang w:val="en-US"/>
        </w:rPr>
        <w:t>The SRCC requires club bylaws to include this Bylaw, section 1 (see Article 7 Sections 1, 2 &amp; 3 of the SRCC. Note also the provisions in Article 7, Section 1(f) “</w:t>
      </w:r>
      <w:r w:rsidRPr="007A1C04">
        <w:rPr>
          <w:bCs/>
          <w:i/>
          <w:lang w:val="en-US"/>
        </w:rPr>
        <w:t>Exceptions</w:t>
      </w:r>
      <w:r w:rsidRPr="007A1C04">
        <w:rPr>
          <w:bCs/>
          <w:iCs/>
          <w:lang w:val="en-US"/>
        </w:rPr>
        <w:t>. The bylaws may include provisions that are not in accordance with this section. The club, however, must meet at least twice a month.”)</w:t>
      </w:r>
    </w:p>
    <w:p w14:paraId="5D5CB2F2" w14:textId="376706CA" w:rsidR="007A1C04" w:rsidRPr="007A1C04" w:rsidRDefault="007A1C04" w:rsidP="007A1C04">
      <w:pPr>
        <w:rPr>
          <w:bCs/>
          <w:iCs/>
          <w:lang w:val="en-US"/>
        </w:rPr>
      </w:pPr>
      <w:r w:rsidRPr="007A1C04">
        <w:rPr>
          <w:b/>
          <w:iCs/>
          <w:lang w:val="en-US"/>
        </w:rPr>
        <w:t xml:space="preserve">Bylaw </w:t>
      </w:r>
      <w:r w:rsidR="00E55C54">
        <w:rPr>
          <w:b/>
          <w:iCs/>
          <w:lang w:val="en-US"/>
        </w:rPr>
        <w:t>3</w:t>
      </w:r>
      <w:r w:rsidRPr="007A1C04">
        <w:rPr>
          <w:b/>
          <w:iCs/>
          <w:lang w:val="en-US"/>
        </w:rPr>
        <w:t xml:space="preserve"> – Membership</w:t>
      </w:r>
    </w:p>
    <w:p w14:paraId="4849D58A" w14:textId="77777777" w:rsidR="007A1C04" w:rsidRPr="007A1C04" w:rsidRDefault="007A1C04" w:rsidP="007A1C04">
      <w:pPr>
        <w:rPr>
          <w:bCs/>
          <w:iCs/>
          <w:lang w:val="en-US"/>
        </w:rPr>
      </w:pPr>
      <w:r w:rsidRPr="007A1C04">
        <w:rPr>
          <w:bCs/>
          <w:iCs/>
          <w:lang w:val="en-US"/>
        </w:rPr>
        <w:t>Article 8 Sections 1-6 apply here.</w:t>
      </w:r>
    </w:p>
    <w:p w14:paraId="20D6FC4B" w14:textId="1930FE4E" w:rsidR="007A1C04" w:rsidRPr="007A1C04" w:rsidRDefault="007A1C04" w:rsidP="007A1C04">
      <w:pPr>
        <w:rPr>
          <w:i/>
        </w:rPr>
      </w:pPr>
      <w:r w:rsidRPr="007A1C04">
        <w:rPr>
          <w:bCs/>
          <w:iCs/>
          <w:lang w:val="en-US"/>
        </w:rPr>
        <w:t>Article 8 Section 7 allows for “</w:t>
      </w:r>
      <w:r w:rsidRPr="007A1C04">
        <w:rPr>
          <w:bCs/>
          <w:i/>
          <w:lang w:val="en-US"/>
        </w:rPr>
        <w:t>Exceptions</w:t>
      </w:r>
      <w:r w:rsidRPr="007A1C04">
        <w:rPr>
          <w:bCs/>
          <w:iCs/>
          <w:lang w:val="en-US"/>
        </w:rPr>
        <w:t>…” so a Club may c</w:t>
      </w:r>
      <w:r w:rsidRPr="007A1C04">
        <w:rPr>
          <w:iCs/>
          <w:lang w:val="en-US"/>
        </w:rPr>
        <w:t>ustomise membership types to reflect its practices and add them here. Confirm that they are not in conflict with the RI Constitution and Bylaws, the SRCC (except where permitted), and the Rotary Code of Policies.</w:t>
      </w:r>
      <w:r>
        <w:rPr>
          <w:iCs/>
          <w:lang w:val="en-US"/>
        </w:rPr>
        <w:t xml:space="preserve"> </w:t>
      </w:r>
      <w:r w:rsidRPr="007A1C04">
        <w:rPr>
          <w:i/>
        </w:rPr>
        <w:t>As an example only…</w:t>
      </w:r>
    </w:p>
    <w:p w14:paraId="72998FAD" w14:textId="77777777" w:rsidR="007A1C04" w:rsidRPr="007A1C04" w:rsidRDefault="007A1C04" w:rsidP="007A1C04">
      <w:pPr>
        <w:spacing w:after="0" w:line="240" w:lineRule="auto"/>
        <w:rPr>
          <w:i/>
        </w:rPr>
      </w:pPr>
      <w:bookmarkStart w:id="0" w:name="_Hlk205814643"/>
      <w:r w:rsidRPr="007A1C04">
        <w:rPr>
          <w:i/>
        </w:rPr>
        <w:t>Corporate Membership. This club may elect corporate members for terms set by the board, who shall:</w:t>
      </w:r>
    </w:p>
    <w:p w14:paraId="0829D62A" w14:textId="77777777" w:rsidR="007A1C04" w:rsidRPr="007A1C04" w:rsidRDefault="007A1C04" w:rsidP="007A1C04">
      <w:pPr>
        <w:spacing w:after="0" w:line="240" w:lineRule="auto"/>
        <w:rPr>
          <w:i/>
        </w:rPr>
      </w:pPr>
      <w:r w:rsidRPr="007A1C04">
        <w:rPr>
          <w:i/>
        </w:rPr>
        <w:t xml:space="preserve">(a)   </w:t>
      </w:r>
      <w:r w:rsidRPr="007A1C04">
        <w:rPr>
          <w:i/>
        </w:rPr>
        <w:tab/>
        <w:t>pay dues as specified in Bylaw 9</w:t>
      </w:r>
    </w:p>
    <w:p w14:paraId="4809B58A" w14:textId="77777777" w:rsidR="007A1C04" w:rsidRPr="007A1C04" w:rsidRDefault="007A1C04" w:rsidP="007A1C04">
      <w:pPr>
        <w:spacing w:after="0" w:line="240" w:lineRule="auto"/>
        <w:rPr>
          <w:i/>
        </w:rPr>
      </w:pPr>
      <w:r w:rsidRPr="007A1C04">
        <w:rPr>
          <w:i/>
        </w:rPr>
        <w:t>(b)</w:t>
      </w:r>
      <w:r w:rsidRPr="007A1C04">
        <w:rPr>
          <w:i/>
        </w:rPr>
        <w:tab/>
        <w:t xml:space="preserve">have one (1) vote at General Meetings </w:t>
      </w:r>
    </w:p>
    <w:p w14:paraId="37865663" w14:textId="77777777" w:rsidR="007A1C04" w:rsidRPr="007A1C04" w:rsidRDefault="007A1C04" w:rsidP="007A1C04">
      <w:pPr>
        <w:spacing w:after="0" w:line="240" w:lineRule="auto"/>
        <w:rPr>
          <w:i/>
        </w:rPr>
      </w:pPr>
      <w:r w:rsidRPr="007A1C04">
        <w:rPr>
          <w:i/>
        </w:rPr>
        <w:t>(c)</w:t>
      </w:r>
      <w:r w:rsidRPr="007A1C04">
        <w:rPr>
          <w:i/>
        </w:rPr>
        <w:tab/>
        <w:t>not hold classifications, and</w:t>
      </w:r>
    </w:p>
    <w:p w14:paraId="4EA93507" w14:textId="77777777" w:rsidR="007A1C04" w:rsidRDefault="007A1C04" w:rsidP="007A1C04">
      <w:pPr>
        <w:spacing w:after="0" w:line="240" w:lineRule="auto"/>
        <w:ind w:left="720" w:hanging="720"/>
        <w:rPr>
          <w:i/>
        </w:rPr>
      </w:pPr>
      <w:r w:rsidRPr="007A1C04">
        <w:rPr>
          <w:i/>
        </w:rPr>
        <w:t>(d)</w:t>
      </w:r>
      <w:r w:rsidRPr="007A1C04">
        <w:rPr>
          <w:i/>
        </w:rPr>
        <w:tab/>
        <w:t>be entitled nominate three (3) employees to attend all meetings and enjoy all other privileges in the club but have no rights or privileges in any other club, except to visit without being a Rotarian’s guest.</w:t>
      </w:r>
    </w:p>
    <w:p w14:paraId="2C9F6322" w14:textId="77777777" w:rsidR="00E55C54" w:rsidRDefault="007A1C04" w:rsidP="00E55C54">
      <w:pPr>
        <w:spacing w:after="0" w:line="240" w:lineRule="auto"/>
        <w:rPr>
          <w:i/>
        </w:rPr>
      </w:pPr>
      <w:r w:rsidRPr="007A1C04">
        <w:rPr>
          <w:i/>
        </w:rPr>
        <w:t xml:space="preserve"> </w:t>
      </w:r>
      <w:bookmarkEnd w:id="0"/>
    </w:p>
    <w:p w14:paraId="746644C1" w14:textId="65D161BC" w:rsidR="007A1C04" w:rsidRPr="007A1C04" w:rsidRDefault="007A1C04" w:rsidP="00E55C54">
      <w:pPr>
        <w:spacing w:after="0" w:line="240" w:lineRule="auto"/>
        <w:rPr>
          <w:lang w:val="en-US"/>
        </w:rPr>
      </w:pPr>
      <w:r w:rsidRPr="007A1C04">
        <w:rPr>
          <w:b/>
          <w:bCs/>
          <w:lang w:val="en-US"/>
        </w:rPr>
        <w:t>Bylaw 4 – Method/s of Approving New Members</w:t>
      </w:r>
    </w:p>
    <w:p w14:paraId="1268A81C" w14:textId="77777777" w:rsidR="007A1C04" w:rsidRPr="007A1C04" w:rsidRDefault="007A1C04" w:rsidP="007A1C04">
      <w:pPr>
        <w:rPr>
          <w:lang w:val="en-US"/>
        </w:rPr>
      </w:pPr>
      <w:r w:rsidRPr="007A1C04">
        <w:rPr>
          <w:lang w:val="en-US"/>
        </w:rPr>
        <w:t>For example…</w:t>
      </w:r>
    </w:p>
    <w:p w14:paraId="540607B9" w14:textId="77777777" w:rsidR="007A1C04" w:rsidRPr="007A1C04" w:rsidRDefault="007A1C04" w:rsidP="007A1C04">
      <w:pPr>
        <w:rPr>
          <w:lang w:val="en-US"/>
        </w:rPr>
      </w:pPr>
      <w:r w:rsidRPr="007A1C04">
        <w:rPr>
          <w:lang w:val="en-US"/>
        </w:rPr>
        <w:t>Section 1 - In accordance with Article 26 of this Club’s constitution:</w:t>
      </w:r>
    </w:p>
    <w:p w14:paraId="06631DFA" w14:textId="77777777" w:rsidR="007A1C04" w:rsidRPr="007A1C04" w:rsidRDefault="007A1C04" w:rsidP="007A1C04">
      <w:pPr>
        <w:numPr>
          <w:ilvl w:val="0"/>
          <w:numId w:val="1"/>
        </w:numPr>
      </w:pPr>
      <w:r w:rsidRPr="007A1C04">
        <w:t>An applicant for membership must complete and sign an application form, supply any information, or attend an interview as may reasonably be required by the Board and will become a Member on acceptance by the Board of that application.</w:t>
      </w:r>
    </w:p>
    <w:p w14:paraId="2381A42A" w14:textId="77777777" w:rsidR="007A1C04" w:rsidRPr="007A1C04" w:rsidRDefault="007A1C04" w:rsidP="007A1C04">
      <w:pPr>
        <w:numPr>
          <w:ilvl w:val="0"/>
          <w:numId w:val="1"/>
        </w:numPr>
      </w:pPr>
      <w:r w:rsidRPr="007A1C04">
        <w:t>The signed written consent to membership of every applicant who becomes a Club Member shall be retained in this Club’s membership records.</w:t>
      </w:r>
    </w:p>
    <w:p w14:paraId="3F839668" w14:textId="77777777" w:rsidR="007A1C04" w:rsidRPr="007A1C04" w:rsidRDefault="007A1C04" w:rsidP="007A1C04">
      <w:pPr>
        <w:numPr>
          <w:ilvl w:val="0"/>
          <w:numId w:val="1"/>
        </w:numPr>
      </w:pPr>
      <w:r w:rsidRPr="007A1C04">
        <w:t>The Board may accept or decline an application for membership at its sole discretion. The Board must advise the applicant of its decision within twenty (20) Working Days of receiving an application for membership.</w:t>
      </w:r>
    </w:p>
    <w:p w14:paraId="362DE1A2" w14:textId="77777777" w:rsidR="007A1C04" w:rsidRPr="007A1C04" w:rsidRDefault="007A1C04" w:rsidP="007A1C04">
      <w:pPr>
        <w:rPr>
          <w:iCs/>
          <w:lang w:val="en-US"/>
        </w:rPr>
      </w:pPr>
      <w:r w:rsidRPr="007A1C04">
        <w:rPr>
          <w:iCs/>
          <w:lang w:val="en-US"/>
        </w:rPr>
        <w:t>Note: A process to address objections raised by current members may also be included here.</w:t>
      </w:r>
    </w:p>
    <w:p w14:paraId="1935D321" w14:textId="77777777" w:rsidR="007A1C04" w:rsidRPr="007A1C04" w:rsidRDefault="007A1C04" w:rsidP="007A1C04">
      <w:pPr>
        <w:rPr>
          <w:iCs/>
          <w:lang w:val="en-US"/>
        </w:rPr>
      </w:pPr>
      <w:r w:rsidRPr="007A1C04">
        <w:rPr>
          <w:iCs/>
          <w:lang w:val="en-US"/>
        </w:rPr>
        <w:t xml:space="preserve">Also worth noting is Article 16… “By paying dues, a member accepts the principles of Rotary…and agrees to comply with and be bound by the club constitution and bylaws”, which would apply to both standing and any new members.  </w:t>
      </w:r>
    </w:p>
    <w:p w14:paraId="40F15335" w14:textId="77777777" w:rsidR="007A1C04" w:rsidRPr="007A1C04" w:rsidRDefault="007A1C04" w:rsidP="007A1C04">
      <w:pPr>
        <w:rPr>
          <w:b/>
          <w:bCs/>
          <w:lang w:val="en-US"/>
        </w:rPr>
      </w:pPr>
      <w:r w:rsidRPr="007A1C04">
        <w:rPr>
          <w:b/>
          <w:bCs/>
          <w:lang w:val="en-US"/>
        </w:rPr>
        <w:t>Bylaw 5 – Attendance</w:t>
      </w:r>
    </w:p>
    <w:p w14:paraId="0511F744" w14:textId="77777777" w:rsidR="007A1C04" w:rsidRPr="007A1C04" w:rsidRDefault="007A1C04" w:rsidP="007A1C04">
      <w:pPr>
        <w:rPr>
          <w:lang w:val="en-US"/>
        </w:rPr>
      </w:pPr>
      <w:r w:rsidRPr="007A1C04">
        <w:rPr>
          <w:lang w:val="en-US"/>
        </w:rPr>
        <w:t>Note: Article 10, section 7 of the SRCC permits the Bylaws to include “Exceptions” that are not in accordance with Article 10. The SRCC also permits the bylaws to include provisions not in accordance with article 13, section 5.</w:t>
      </w:r>
    </w:p>
    <w:p w14:paraId="1D47AB78" w14:textId="77777777" w:rsidR="007A1C04" w:rsidRPr="007A1C04" w:rsidRDefault="007A1C04" w:rsidP="007A1C04">
      <w:pPr>
        <w:rPr>
          <w:b/>
          <w:bCs/>
          <w:lang w:val="en-US"/>
        </w:rPr>
      </w:pPr>
      <w:r w:rsidRPr="007A1C04">
        <w:rPr>
          <w:b/>
          <w:bCs/>
          <w:lang w:val="en-US"/>
        </w:rPr>
        <w:t>Bylaw 6 – Board and Officers</w:t>
      </w:r>
    </w:p>
    <w:p w14:paraId="6189E42C" w14:textId="77777777" w:rsidR="007A1C04" w:rsidRPr="007A1C04" w:rsidRDefault="007A1C04" w:rsidP="007A1C04">
      <w:pPr>
        <w:rPr>
          <w:bCs/>
          <w:iCs/>
          <w:lang w:val="en-US"/>
        </w:rPr>
      </w:pPr>
      <w:r w:rsidRPr="007A1C04">
        <w:rPr>
          <w:bCs/>
          <w:iCs/>
          <w:lang w:val="en-US"/>
        </w:rPr>
        <w:t xml:space="preserve">The SRCC (Article 11) requires a Club to include this in its Bylaws </w:t>
      </w:r>
      <w:r w:rsidRPr="007A1C04">
        <w:rPr>
          <w:bCs/>
          <w:i/>
          <w:lang w:val="en-US"/>
        </w:rPr>
        <w:t>e.g. Note to Section 4 “Further provisions relating to Officers are specified in Article 27 and the Bylaws.”.</w:t>
      </w:r>
      <w:r w:rsidRPr="007A1C04">
        <w:rPr>
          <w:bCs/>
          <w:iCs/>
          <w:lang w:val="en-US"/>
        </w:rPr>
        <w:t xml:space="preserve"> The officers listed in Article 11 Section 4 are required to be members of the Club Board, with the election of them and their terms of office defined in Article 27 Section 2 – see Bylaw 7. Your Club’s Board can also include additional officers, such as a Vice President, the President-Nominee, Sergeant-at-Arms… “if the bylaws provide.” * </w:t>
      </w:r>
    </w:p>
    <w:p w14:paraId="02035410" w14:textId="77777777" w:rsidR="007A1C04" w:rsidRPr="007A1C04" w:rsidRDefault="007A1C04" w:rsidP="007A1C04">
      <w:pPr>
        <w:rPr>
          <w:bCs/>
          <w:iCs/>
          <w:lang w:val="en-US"/>
        </w:rPr>
      </w:pPr>
      <w:r w:rsidRPr="007A1C04">
        <w:rPr>
          <w:bCs/>
          <w:iCs/>
          <w:lang w:val="en-US"/>
        </w:rPr>
        <w:lastRenderedPageBreak/>
        <w:t>If your club has a Satellite club, you should list its board/committee members under this Bylaw.</w:t>
      </w:r>
    </w:p>
    <w:p w14:paraId="54BCA8C0" w14:textId="77777777" w:rsidR="007A1C04" w:rsidRPr="007A1C04" w:rsidRDefault="007A1C04" w:rsidP="007A1C04">
      <w:pPr>
        <w:rPr>
          <w:lang w:val="en-US"/>
        </w:rPr>
      </w:pPr>
      <w:r w:rsidRPr="007A1C04">
        <w:rPr>
          <w:lang w:val="en-US"/>
        </w:rPr>
        <w:t xml:space="preserve">* </w:t>
      </w:r>
      <w:proofErr w:type="gramStart"/>
      <w:r w:rsidRPr="007A1C04">
        <w:rPr>
          <w:lang w:val="en-US"/>
        </w:rPr>
        <w:t>NB</w:t>
      </w:r>
      <w:proofErr w:type="gramEnd"/>
      <w:r w:rsidRPr="007A1C04">
        <w:rPr>
          <w:lang w:val="en-US"/>
        </w:rPr>
        <w:t xml:space="preserve"> under the ’22 </w:t>
      </w:r>
      <w:proofErr w:type="gramStart"/>
      <w:r w:rsidRPr="007A1C04">
        <w:rPr>
          <w:lang w:val="en-US"/>
        </w:rPr>
        <w:t>Act</w:t>
      </w:r>
      <w:proofErr w:type="gramEnd"/>
      <w:r w:rsidRPr="007A1C04">
        <w:rPr>
          <w:lang w:val="en-US"/>
        </w:rPr>
        <w:t xml:space="preserve"> the definition of an ‘officer’ is quite broad and includes anyone who holds a position in the society that allows them to exercise significant influence over its management or administration. For the purposes of your Bylaws consider whether you want to specify other Officer roles that would require members to sign and submit a Consent form IS22-CCO for the Club’s records.    </w:t>
      </w:r>
    </w:p>
    <w:p w14:paraId="64A2BDC5" w14:textId="77777777" w:rsidR="007A1C04" w:rsidRPr="007A1C04" w:rsidRDefault="007A1C04" w:rsidP="007A1C04">
      <w:pPr>
        <w:rPr>
          <w:bCs/>
          <w:lang w:val="en-US"/>
        </w:rPr>
      </w:pPr>
      <w:r w:rsidRPr="007A1C04">
        <w:rPr>
          <w:bCs/>
          <w:i/>
          <w:lang w:val="en-US"/>
        </w:rPr>
        <w:t>Rotary Club Leader manuals provide details on the roles and responsibilities of club officers.</w:t>
      </w:r>
    </w:p>
    <w:p w14:paraId="52570E40" w14:textId="77777777" w:rsidR="007A1C04" w:rsidRPr="007A1C04" w:rsidRDefault="007A1C04" w:rsidP="007A1C04">
      <w:pPr>
        <w:rPr>
          <w:lang w:val="en-US"/>
        </w:rPr>
      </w:pPr>
      <w:r w:rsidRPr="007A1C04">
        <w:rPr>
          <w:b/>
          <w:bCs/>
          <w:lang w:val="en-US"/>
        </w:rPr>
        <w:t xml:space="preserve">Bylaw 7 - </w:t>
      </w:r>
      <w:bookmarkStart w:id="1" w:name="_Hlk203330201"/>
      <w:r w:rsidRPr="007A1C04">
        <w:rPr>
          <w:b/>
          <w:bCs/>
          <w:lang w:val="en-US"/>
        </w:rPr>
        <w:t>Elections and Terms of Office</w:t>
      </w:r>
      <w:bookmarkEnd w:id="1"/>
    </w:p>
    <w:p w14:paraId="70CA855D" w14:textId="77777777" w:rsidR="007A1C04" w:rsidRPr="007A1C04" w:rsidRDefault="007A1C04" w:rsidP="007A1C04">
      <w:pPr>
        <w:rPr>
          <w:bCs/>
          <w:iCs/>
          <w:lang w:val="en-US"/>
        </w:rPr>
      </w:pPr>
      <w:r w:rsidRPr="007A1C04">
        <w:rPr>
          <w:bCs/>
          <w:iCs/>
          <w:lang w:val="en-US"/>
        </w:rPr>
        <w:t>The SRCC requires that your club’s Bylaws specify an election process so, for example, if a nominating committee is used, include details of how it is appointed here. The term of office for a Club President is specified as one year in the Standard Rotary Club Constitution. When a successor is not elected, the current President’s term can be extended for up to one year. (see Articles 11 and 27 of the SRCC)</w:t>
      </w:r>
      <w:bookmarkStart w:id="2" w:name="_Hlk199172940"/>
    </w:p>
    <w:p w14:paraId="246B3201" w14:textId="77777777" w:rsidR="007A1C04" w:rsidRPr="007A1C04" w:rsidRDefault="007A1C04" w:rsidP="007A1C04">
      <w:pPr>
        <w:rPr>
          <w:iCs/>
          <w:lang w:val="en-US"/>
        </w:rPr>
      </w:pPr>
      <w:r w:rsidRPr="007A1C04">
        <w:rPr>
          <w:iCs/>
          <w:lang w:val="en-US"/>
        </w:rPr>
        <w:t xml:space="preserve">Section 1 - The following Articles apply here – Article 27 Sections 1 to 4… draft your Bylaws accordingly and note Section 5 re the keeping of an “up-to-date register of the interests disclosed by any Officer.” </w:t>
      </w:r>
    </w:p>
    <w:bookmarkEnd w:id="2"/>
    <w:p w14:paraId="3F6A1586" w14:textId="11FD429F" w:rsidR="007A1C04" w:rsidRPr="007A1C04" w:rsidRDefault="007A1C04" w:rsidP="007A1C04">
      <w:pPr>
        <w:rPr>
          <w:lang w:val="en-US"/>
        </w:rPr>
      </w:pPr>
      <w:r w:rsidRPr="007A1C04">
        <w:rPr>
          <w:lang w:val="en-US"/>
        </w:rPr>
        <w:t xml:space="preserve">Section 2 – Include, as necessary, any Bylaws relating to the governance of a satellite board here. (see Article 11 Section 6 (b) </w:t>
      </w:r>
      <w:r w:rsidR="00E55C54">
        <w:rPr>
          <w:lang w:val="en-US"/>
        </w:rPr>
        <w:t>NB</w:t>
      </w:r>
      <w:r w:rsidRPr="007A1C04">
        <w:rPr>
          <w:lang w:val="en-US"/>
        </w:rPr>
        <w:t xml:space="preserve"> “as the bylaws shall provide”)</w:t>
      </w:r>
    </w:p>
    <w:p w14:paraId="63C88241" w14:textId="77777777" w:rsidR="007A1C04" w:rsidRPr="007A1C04" w:rsidRDefault="007A1C04" w:rsidP="007A1C04">
      <w:pPr>
        <w:rPr>
          <w:b/>
          <w:bCs/>
          <w:lang w:val="en-US"/>
        </w:rPr>
      </w:pPr>
      <w:bookmarkStart w:id="3" w:name="_Hlk203330245"/>
      <w:r w:rsidRPr="007A1C04">
        <w:rPr>
          <w:b/>
          <w:bCs/>
          <w:lang w:val="en-US"/>
        </w:rPr>
        <w:t>Bylaw 8 – Committees</w:t>
      </w:r>
    </w:p>
    <w:bookmarkEnd w:id="3"/>
    <w:p w14:paraId="1E39E9E2" w14:textId="77777777" w:rsidR="007A1C04" w:rsidRPr="007A1C04" w:rsidRDefault="007A1C04" w:rsidP="007A1C04">
      <w:pPr>
        <w:rPr>
          <w:b/>
          <w:bCs/>
          <w:lang w:val="en-US"/>
        </w:rPr>
      </w:pPr>
      <w:r w:rsidRPr="007A1C04">
        <w:rPr>
          <w:iCs/>
          <w:lang w:val="en-US"/>
        </w:rPr>
        <w:t>Article 11 Section 7 applies here with “Further provisions… specified in Article 27 and the bylaws.”</w:t>
      </w:r>
    </w:p>
    <w:p w14:paraId="2ECE36A7" w14:textId="77777777" w:rsidR="007A1C04" w:rsidRPr="007A1C04" w:rsidRDefault="007A1C04" w:rsidP="007A1C04">
      <w:pPr>
        <w:rPr>
          <w:b/>
          <w:bCs/>
          <w:lang w:val="en-US"/>
        </w:rPr>
      </w:pPr>
      <w:r w:rsidRPr="007A1C04">
        <w:rPr>
          <w:b/>
          <w:bCs/>
          <w:lang w:val="en-US"/>
        </w:rPr>
        <w:t>Bylaw 9 - Dues</w:t>
      </w:r>
    </w:p>
    <w:p w14:paraId="38137D4F" w14:textId="77777777" w:rsidR="007A1C04" w:rsidRPr="007A1C04" w:rsidRDefault="007A1C04" w:rsidP="007A1C04">
      <w:pPr>
        <w:rPr>
          <w:bCs/>
          <w:lang w:val="en-US"/>
        </w:rPr>
      </w:pPr>
      <w:r w:rsidRPr="007A1C04">
        <w:rPr>
          <w:bCs/>
          <w:lang w:val="en-US"/>
        </w:rPr>
        <w:t xml:space="preserve">Article 12 applies here </w:t>
      </w:r>
    </w:p>
    <w:p w14:paraId="5EBB14F7" w14:textId="77777777" w:rsidR="007A1C04" w:rsidRPr="007A1C04" w:rsidRDefault="007A1C04" w:rsidP="007A1C04">
      <w:pPr>
        <w:rPr>
          <w:lang w:val="en-US"/>
        </w:rPr>
      </w:pPr>
      <w:r w:rsidRPr="007A1C04">
        <w:rPr>
          <w:bCs/>
          <w:lang w:val="en-US"/>
        </w:rPr>
        <w:t xml:space="preserve">Every member shall pay dues as prescribed in the bylaws. A Club may choose to include its actual annual dues although that would require the Club to amend its Bylaws each year or as and when the dues change.  </w:t>
      </w:r>
      <w:r w:rsidRPr="007A1C04">
        <w:rPr>
          <w:lang w:val="en-US"/>
        </w:rPr>
        <w:t xml:space="preserve"> </w:t>
      </w:r>
    </w:p>
    <w:p w14:paraId="4A203CB1" w14:textId="77777777" w:rsidR="007A1C04" w:rsidRPr="007A1C04" w:rsidRDefault="007A1C04" w:rsidP="007A1C04">
      <w:pPr>
        <w:rPr>
          <w:bCs/>
          <w:lang w:val="en-US"/>
        </w:rPr>
      </w:pPr>
      <w:r w:rsidRPr="007A1C04">
        <w:rPr>
          <w:lang w:val="en-US"/>
        </w:rPr>
        <w:t xml:space="preserve">Annual club dues include </w:t>
      </w:r>
      <w:r w:rsidRPr="007A1C04">
        <w:rPr>
          <w:bCs/>
          <w:lang w:val="en-US"/>
        </w:rPr>
        <w:t>RI per capita dues, subscriptions to an official magazine, district per capita dues, club fees, and any other Rotary or district per capita assessment.</w:t>
      </w:r>
    </w:p>
    <w:p w14:paraId="51C540E5" w14:textId="77777777" w:rsidR="007A1C04" w:rsidRPr="007A1C04" w:rsidRDefault="007A1C04" w:rsidP="007A1C04">
      <w:pPr>
        <w:rPr>
          <w:b/>
          <w:bCs/>
          <w:lang w:val="en-US"/>
        </w:rPr>
      </w:pPr>
      <w:r w:rsidRPr="007A1C04">
        <w:rPr>
          <w:b/>
          <w:bCs/>
          <w:lang w:val="en-US"/>
        </w:rPr>
        <w:t xml:space="preserve">Bylaw 10 – Meeting procedures  </w:t>
      </w:r>
    </w:p>
    <w:p w14:paraId="17576EEE" w14:textId="77777777" w:rsidR="007A1C04" w:rsidRPr="007A1C04" w:rsidRDefault="007A1C04" w:rsidP="007A1C04">
      <w:pPr>
        <w:rPr>
          <w:b/>
          <w:i/>
          <w:lang w:val="en-US"/>
        </w:rPr>
      </w:pPr>
      <w:r w:rsidRPr="007A1C04">
        <w:rPr>
          <w:lang w:val="en-US"/>
        </w:rPr>
        <w:t>There are no specific Articles relating to quorum, voting etc that apply here. A Club may, however, wish to use this Bylaw to define/detail its particular procedures and this for, where this applies, its satellite club.</w:t>
      </w:r>
    </w:p>
    <w:p w14:paraId="10475CDB" w14:textId="77777777" w:rsidR="007A1C04" w:rsidRPr="007A1C04" w:rsidRDefault="007A1C04" w:rsidP="007A1C04">
      <w:pPr>
        <w:rPr>
          <w:b/>
          <w:bCs/>
          <w:lang w:val="en-US"/>
        </w:rPr>
      </w:pPr>
      <w:r w:rsidRPr="007A1C04">
        <w:rPr>
          <w:b/>
          <w:bCs/>
          <w:lang w:val="en-US"/>
        </w:rPr>
        <w:t xml:space="preserve">Bylaw 11 - Finances </w:t>
      </w:r>
    </w:p>
    <w:p w14:paraId="1CC20079" w14:textId="77777777" w:rsidR="007A1C04" w:rsidRPr="007A1C04" w:rsidRDefault="007A1C04" w:rsidP="007A1C04">
      <w:pPr>
        <w:rPr>
          <w:lang w:val="en-US"/>
        </w:rPr>
      </w:pPr>
      <w:r w:rsidRPr="007A1C04">
        <w:rPr>
          <w:lang w:val="en-US"/>
        </w:rPr>
        <w:t>For example…</w:t>
      </w:r>
    </w:p>
    <w:p w14:paraId="5998DD4D" w14:textId="77777777" w:rsidR="007A1C04" w:rsidRPr="007A1C04" w:rsidRDefault="007A1C04" w:rsidP="007A1C04">
      <w:pPr>
        <w:rPr>
          <w:lang w:val="en-US"/>
        </w:rPr>
      </w:pPr>
      <w:r w:rsidRPr="007A1C04">
        <w:rPr>
          <w:lang w:val="en-US"/>
        </w:rPr>
        <w:t xml:space="preserve">Section 1 — Before the start of each Rotary year, the Club Board prepares an annual budget of estimated income and expenditure. </w:t>
      </w:r>
    </w:p>
    <w:p w14:paraId="586EA76A" w14:textId="77777777" w:rsidR="007A1C04" w:rsidRPr="007A1C04" w:rsidRDefault="007A1C04" w:rsidP="007A1C04">
      <w:pPr>
        <w:rPr>
          <w:lang w:val="en-US"/>
        </w:rPr>
      </w:pPr>
      <w:r w:rsidRPr="007A1C04">
        <w:rPr>
          <w:lang w:val="en-US"/>
        </w:rPr>
        <w:t xml:space="preserve">Section 2 — The Treasurer deposits club funds in a financial institution or institutions designated by the Board, divided into two accounts: one for club operations and one for service projects. </w:t>
      </w:r>
    </w:p>
    <w:p w14:paraId="2819828C" w14:textId="77777777" w:rsidR="007A1C04" w:rsidRPr="007A1C04" w:rsidRDefault="007A1C04" w:rsidP="007A1C04">
      <w:pPr>
        <w:rPr>
          <w:lang w:val="en-US"/>
        </w:rPr>
      </w:pPr>
      <w:r w:rsidRPr="007A1C04">
        <w:rPr>
          <w:lang w:val="en-US"/>
        </w:rPr>
        <w:t>Section 3 — Bills are paid by the treasurer or another authorized officer and approved by two other officers or directors.</w:t>
      </w:r>
    </w:p>
    <w:p w14:paraId="75B2040E" w14:textId="77777777" w:rsidR="007A1C04" w:rsidRPr="007A1C04" w:rsidRDefault="007A1C04" w:rsidP="007A1C04">
      <w:pPr>
        <w:rPr>
          <w:lang w:val="en-US"/>
        </w:rPr>
      </w:pPr>
      <w:r w:rsidRPr="007A1C04">
        <w:rPr>
          <w:lang w:val="en-US"/>
        </w:rPr>
        <w:t xml:space="preserve">Section 4 — A qualified person conducts a thorough annual review of all financial transactions. </w:t>
      </w:r>
    </w:p>
    <w:p w14:paraId="49528D10" w14:textId="77777777" w:rsidR="007A1C04" w:rsidRPr="007A1C04" w:rsidRDefault="007A1C04" w:rsidP="007A1C04">
      <w:pPr>
        <w:rPr>
          <w:lang w:val="en-US"/>
        </w:rPr>
      </w:pPr>
      <w:r w:rsidRPr="007A1C04">
        <w:rPr>
          <w:lang w:val="en-US"/>
        </w:rPr>
        <w:lastRenderedPageBreak/>
        <w:t>Section 5 —</w:t>
      </w:r>
      <w:r w:rsidRPr="007A1C04">
        <w:rPr>
          <w:b/>
          <w:bCs/>
          <w:lang w:val="en-US"/>
        </w:rPr>
        <w:t xml:space="preserve"> </w:t>
      </w:r>
      <w:r w:rsidRPr="007A1C04">
        <w:rPr>
          <w:bCs/>
          <w:lang w:val="en-US"/>
        </w:rPr>
        <w:t xml:space="preserve">Club members will receive </w:t>
      </w:r>
      <w:r w:rsidRPr="007A1C04">
        <w:rPr>
          <w:lang w:val="en-US"/>
        </w:rPr>
        <w:t xml:space="preserve">the annual financial statement of the club. A mid-year financial report, with current and previous </w:t>
      </w:r>
      <w:proofErr w:type="gramStart"/>
      <w:r w:rsidRPr="007A1C04">
        <w:rPr>
          <w:lang w:val="en-US"/>
        </w:rPr>
        <w:t>year</w:t>
      </w:r>
      <w:proofErr w:type="gramEnd"/>
      <w:r w:rsidRPr="007A1C04">
        <w:rPr>
          <w:lang w:val="en-US"/>
        </w:rPr>
        <w:t xml:space="preserve"> income and expenses, is presented at the annual meeting.</w:t>
      </w:r>
    </w:p>
    <w:p w14:paraId="7EFA81F0" w14:textId="77777777" w:rsidR="007A1C04" w:rsidRPr="007A1C04" w:rsidRDefault="007A1C04" w:rsidP="007A1C04">
      <w:pPr>
        <w:rPr>
          <w:lang w:val="en-US"/>
        </w:rPr>
      </w:pPr>
      <w:r w:rsidRPr="007A1C04">
        <w:rPr>
          <w:lang w:val="en-US"/>
        </w:rPr>
        <w:t>Section 6 — The Rotary year is from 1 July to 30 June.</w:t>
      </w:r>
    </w:p>
    <w:p w14:paraId="6B57E04D" w14:textId="77777777" w:rsidR="007A1C04" w:rsidRPr="007A1C04" w:rsidRDefault="007A1C04" w:rsidP="007A1C04">
      <w:pPr>
        <w:rPr>
          <w:b/>
          <w:bCs/>
          <w:lang w:val="en-US"/>
        </w:rPr>
      </w:pPr>
      <w:r w:rsidRPr="007A1C04">
        <w:rPr>
          <w:b/>
          <w:bCs/>
          <w:lang w:val="en-US"/>
        </w:rPr>
        <w:t>Bylaw 12 - Amendments to these Bylaws</w:t>
      </w:r>
    </w:p>
    <w:p w14:paraId="53A643CD" w14:textId="506B4F9D" w:rsidR="00F80B91" w:rsidRDefault="007A1C04" w:rsidP="007A1C04">
      <w:r>
        <w:rPr>
          <w:i/>
          <w:iCs/>
          <w:lang w:val="en-US"/>
        </w:rPr>
        <w:t xml:space="preserve">For example - </w:t>
      </w:r>
      <w:r w:rsidRPr="007A1C04">
        <w:rPr>
          <w:lang w:val="en-US"/>
        </w:rPr>
        <w:t>These bylaws may be amended at any regular club meeting. Changing the club bylaws requires sending written notice to each member twenty (20) working days before the meeting, having a quorum present for the vote, and having two-thirds of the votes support the change. Changes to these bylaws must be consistent with the Standard Rotary Club Constitution, the RI Constitution and Bylaws, and the Rotary Code of Policies, and the Incorporated Societies Act 2022.</w:t>
      </w:r>
    </w:p>
    <w:sectPr w:rsidR="00F80B91" w:rsidSect="0024054A">
      <w:headerReference w:type="even" r:id="rId7"/>
      <w:headerReference w:type="default" r:id="rId8"/>
      <w:footerReference w:type="even" r:id="rId9"/>
      <w:footerReference w:type="default" r:id="rId10"/>
      <w:headerReference w:type="first" r:id="rId11"/>
      <w:footerReference w:type="first" r:id="rId12"/>
      <w:pgSz w:w="11906" w:h="16838" w:code="9"/>
      <w:pgMar w:top="1134" w:right="1247" w:bottom="907" w:left="124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F61DD" w14:textId="77777777" w:rsidR="00375503" w:rsidRDefault="00375503" w:rsidP="007A1C04">
      <w:pPr>
        <w:spacing w:after="0" w:line="240" w:lineRule="auto"/>
      </w:pPr>
      <w:r>
        <w:separator/>
      </w:r>
    </w:p>
  </w:endnote>
  <w:endnote w:type="continuationSeparator" w:id="0">
    <w:p w14:paraId="7C8461EA" w14:textId="77777777" w:rsidR="00375503" w:rsidRDefault="00375503" w:rsidP="007A1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ECC71" w14:textId="77777777" w:rsidR="0024054A" w:rsidRDefault="00240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D7BD" w14:textId="77777777" w:rsidR="0024054A" w:rsidRDefault="002405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81337" w14:textId="77777777" w:rsidR="0024054A" w:rsidRDefault="00240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7970" w14:textId="77777777" w:rsidR="00375503" w:rsidRDefault="00375503" w:rsidP="007A1C04">
      <w:pPr>
        <w:spacing w:after="0" w:line="240" w:lineRule="auto"/>
      </w:pPr>
      <w:r>
        <w:separator/>
      </w:r>
    </w:p>
  </w:footnote>
  <w:footnote w:type="continuationSeparator" w:id="0">
    <w:p w14:paraId="5CCD153C" w14:textId="77777777" w:rsidR="00375503" w:rsidRDefault="00375503" w:rsidP="007A1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B6C42" w14:textId="77777777" w:rsidR="0024054A" w:rsidRDefault="00240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FA0C" w14:textId="77777777" w:rsidR="0024054A" w:rsidRDefault="002405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48C5" w14:textId="4A4BA17F" w:rsidR="0024054A" w:rsidRDefault="0024054A" w:rsidP="0024054A">
    <w:pPr>
      <w:pStyle w:val="Header"/>
      <w:jc w:val="right"/>
    </w:pPr>
    <w:r>
      <w:rPr>
        <w:noProof/>
      </w:rPr>
      <w:drawing>
        <wp:inline distT="0" distB="0" distL="0" distR="0" wp14:anchorId="527F6D96" wp14:editId="7D2FA9D9">
          <wp:extent cx="904762" cy="504762"/>
          <wp:effectExtent l="0" t="0" r="0" b="0"/>
          <wp:docPr id="367172802" name="Picture 4" descr="A logo with a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72802" name="Picture 4" descr="A logo with a wheel&#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04762" cy="504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117690"/>
    <w:multiLevelType w:val="hybridMultilevel"/>
    <w:tmpl w:val="96CCB8E0"/>
    <w:lvl w:ilvl="0" w:tplc="DE88BB04">
      <w:start w:val="1"/>
      <w:numFmt w:val="lowerLetter"/>
      <w:lvlText w:val="(%1)"/>
      <w:lvlJc w:val="left"/>
      <w:pPr>
        <w:ind w:left="720" w:hanging="360"/>
      </w:pPr>
      <w:rPr>
        <w:b w:val="0"/>
        <w:bCs/>
      </w:rPr>
    </w:lvl>
    <w:lvl w:ilvl="1" w:tplc="FFFFFFFF">
      <w:start w:val="1"/>
      <w:numFmt w:val="decimal"/>
      <w:lvlText w:val="(%2)"/>
      <w:lvlJc w:val="left"/>
      <w:pPr>
        <w:ind w:left="1515" w:hanging="435"/>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677490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C04"/>
    <w:rsid w:val="00040F30"/>
    <w:rsid w:val="00065074"/>
    <w:rsid w:val="000A087C"/>
    <w:rsid w:val="001708D0"/>
    <w:rsid w:val="001804DB"/>
    <w:rsid w:val="00184F93"/>
    <w:rsid w:val="00193F62"/>
    <w:rsid w:val="001D3EE2"/>
    <w:rsid w:val="001E570D"/>
    <w:rsid w:val="00202747"/>
    <w:rsid w:val="00214F8A"/>
    <w:rsid w:val="0024054A"/>
    <w:rsid w:val="0024788F"/>
    <w:rsid w:val="0025033A"/>
    <w:rsid w:val="00271F62"/>
    <w:rsid w:val="00295C15"/>
    <w:rsid w:val="002F7EB4"/>
    <w:rsid w:val="00301AC4"/>
    <w:rsid w:val="00305D01"/>
    <w:rsid w:val="00317550"/>
    <w:rsid w:val="00345D38"/>
    <w:rsid w:val="00356B0B"/>
    <w:rsid w:val="00370C3E"/>
    <w:rsid w:val="00375503"/>
    <w:rsid w:val="00410E7F"/>
    <w:rsid w:val="00424AD6"/>
    <w:rsid w:val="00486A4B"/>
    <w:rsid w:val="00513C8A"/>
    <w:rsid w:val="0053624A"/>
    <w:rsid w:val="00587B11"/>
    <w:rsid w:val="005C265A"/>
    <w:rsid w:val="005C5335"/>
    <w:rsid w:val="005F0BF4"/>
    <w:rsid w:val="006A2811"/>
    <w:rsid w:val="006A7049"/>
    <w:rsid w:val="006E66D1"/>
    <w:rsid w:val="00704EFC"/>
    <w:rsid w:val="007136F7"/>
    <w:rsid w:val="007233A7"/>
    <w:rsid w:val="0072552F"/>
    <w:rsid w:val="00725936"/>
    <w:rsid w:val="0074640C"/>
    <w:rsid w:val="0075105A"/>
    <w:rsid w:val="00757F14"/>
    <w:rsid w:val="007627EC"/>
    <w:rsid w:val="0078763D"/>
    <w:rsid w:val="007A1C04"/>
    <w:rsid w:val="00832E09"/>
    <w:rsid w:val="00834FBA"/>
    <w:rsid w:val="0088117C"/>
    <w:rsid w:val="008917C9"/>
    <w:rsid w:val="008B0A0C"/>
    <w:rsid w:val="00900288"/>
    <w:rsid w:val="00920AD6"/>
    <w:rsid w:val="00926753"/>
    <w:rsid w:val="00927B6E"/>
    <w:rsid w:val="00951754"/>
    <w:rsid w:val="009A7223"/>
    <w:rsid w:val="009D09DE"/>
    <w:rsid w:val="009F5639"/>
    <w:rsid w:val="009F6110"/>
    <w:rsid w:val="00A333E4"/>
    <w:rsid w:val="00A36E8C"/>
    <w:rsid w:val="00A51E29"/>
    <w:rsid w:val="00AC4044"/>
    <w:rsid w:val="00B2255A"/>
    <w:rsid w:val="00BA284F"/>
    <w:rsid w:val="00BB0966"/>
    <w:rsid w:val="00BF3BAD"/>
    <w:rsid w:val="00C33A8E"/>
    <w:rsid w:val="00C82529"/>
    <w:rsid w:val="00D07142"/>
    <w:rsid w:val="00D377DB"/>
    <w:rsid w:val="00D74F41"/>
    <w:rsid w:val="00E06559"/>
    <w:rsid w:val="00E42F29"/>
    <w:rsid w:val="00E55C54"/>
    <w:rsid w:val="00EA7727"/>
    <w:rsid w:val="00ED35CF"/>
    <w:rsid w:val="00ED4C01"/>
    <w:rsid w:val="00F45BA7"/>
    <w:rsid w:val="00F664F2"/>
    <w:rsid w:val="00F80B9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B5724"/>
  <w15:chartTrackingRefBased/>
  <w15:docId w15:val="{33A17FD9-9705-48B1-93E3-B0C47A91A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Segoe UI"/>
        <w:color w:val="000000" w:themeColor="text1"/>
        <w:szCs w:val="22"/>
        <w:lang w:val="en-NZ" w:eastAsia="en-US" w:bidi="ar-SA"/>
      </w:rPr>
    </w:rPrDefault>
    <w:pPrDefault>
      <w:pPr>
        <w:spacing w:after="160"/>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C54"/>
    <w:pPr>
      <w:spacing w:line="259" w:lineRule="auto"/>
      <w:ind w:left="0" w:firstLine="0"/>
    </w:pPr>
  </w:style>
  <w:style w:type="paragraph" w:styleId="Heading1">
    <w:name w:val="heading 1"/>
    <w:basedOn w:val="Normal"/>
    <w:next w:val="Normal"/>
    <w:link w:val="Heading1Char"/>
    <w:uiPriority w:val="9"/>
    <w:qFormat/>
    <w:rsid w:val="007A1C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C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C0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C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A1C0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A1C0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1C0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1C0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1C0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C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C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C0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C0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A1C0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A1C0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1C0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1C0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1C0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1C04"/>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A1C04"/>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7A1C0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C0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1C04"/>
    <w:pPr>
      <w:spacing w:before="160"/>
      <w:jc w:val="center"/>
    </w:pPr>
    <w:rPr>
      <w:i/>
      <w:iCs/>
      <w:color w:val="404040" w:themeColor="text1" w:themeTint="BF"/>
    </w:rPr>
  </w:style>
  <w:style w:type="character" w:customStyle="1" w:styleId="QuoteChar">
    <w:name w:val="Quote Char"/>
    <w:basedOn w:val="DefaultParagraphFont"/>
    <w:link w:val="Quote"/>
    <w:uiPriority w:val="29"/>
    <w:rsid w:val="007A1C04"/>
    <w:rPr>
      <w:i/>
      <w:iCs/>
      <w:color w:val="404040" w:themeColor="text1" w:themeTint="BF"/>
    </w:rPr>
  </w:style>
  <w:style w:type="paragraph" w:styleId="ListParagraph">
    <w:name w:val="List Paragraph"/>
    <w:basedOn w:val="Normal"/>
    <w:uiPriority w:val="34"/>
    <w:qFormat/>
    <w:rsid w:val="007A1C04"/>
    <w:pPr>
      <w:ind w:left="720"/>
      <w:contextualSpacing/>
    </w:pPr>
  </w:style>
  <w:style w:type="character" w:styleId="IntenseEmphasis">
    <w:name w:val="Intense Emphasis"/>
    <w:basedOn w:val="DefaultParagraphFont"/>
    <w:uiPriority w:val="21"/>
    <w:qFormat/>
    <w:rsid w:val="007A1C04"/>
    <w:rPr>
      <w:i/>
      <w:iCs/>
      <w:color w:val="0F4761" w:themeColor="accent1" w:themeShade="BF"/>
    </w:rPr>
  </w:style>
  <w:style w:type="paragraph" w:styleId="IntenseQuote">
    <w:name w:val="Intense Quote"/>
    <w:basedOn w:val="Normal"/>
    <w:next w:val="Normal"/>
    <w:link w:val="IntenseQuoteChar"/>
    <w:uiPriority w:val="30"/>
    <w:qFormat/>
    <w:rsid w:val="007A1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C04"/>
    <w:rPr>
      <w:i/>
      <w:iCs/>
      <w:color w:val="0F4761" w:themeColor="accent1" w:themeShade="BF"/>
    </w:rPr>
  </w:style>
  <w:style w:type="character" w:styleId="IntenseReference">
    <w:name w:val="Intense Reference"/>
    <w:basedOn w:val="DefaultParagraphFont"/>
    <w:uiPriority w:val="32"/>
    <w:qFormat/>
    <w:rsid w:val="007A1C04"/>
    <w:rPr>
      <w:b/>
      <w:bCs/>
      <w:smallCaps/>
      <w:color w:val="0F4761" w:themeColor="accent1" w:themeShade="BF"/>
      <w:spacing w:val="5"/>
    </w:rPr>
  </w:style>
  <w:style w:type="paragraph" w:styleId="Header">
    <w:name w:val="header"/>
    <w:basedOn w:val="Normal"/>
    <w:link w:val="HeaderChar"/>
    <w:uiPriority w:val="99"/>
    <w:unhideWhenUsed/>
    <w:rsid w:val="007A1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C04"/>
  </w:style>
  <w:style w:type="paragraph" w:styleId="Footer">
    <w:name w:val="footer"/>
    <w:basedOn w:val="Normal"/>
    <w:link w:val="FooterChar"/>
    <w:uiPriority w:val="99"/>
    <w:unhideWhenUsed/>
    <w:rsid w:val="007A1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1300</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Gregory</dc:creator>
  <cp:keywords/>
  <dc:description/>
  <cp:lastModifiedBy>Adrian Gregory</cp:lastModifiedBy>
  <cp:revision>2</cp:revision>
  <cp:lastPrinted>2025-08-31T20:16:00Z</cp:lastPrinted>
  <dcterms:created xsi:type="dcterms:W3CDTF">2025-08-31T02:31:00Z</dcterms:created>
  <dcterms:modified xsi:type="dcterms:W3CDTF">2025-08-31T20:20:00Z</dcterms:modified>
</cp:coreProperties>
</file>